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8F" w:rsidRDefault="009A6A8F" w:rsidP="009A6A8F">
      <w:pPr>
        <w:spacing w:line="440" w:lineRule="exact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1482"/>
        <w:gridCol w:w="6131"/>
      </w:tblGrid>
      <w:tr w:rsidR="009A6A8F" w:rsidTr="009A6A8F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月亮书堂</w:t>
            </w:r>
          </w:p>
        </w:tc>
      </w:tr>
      <w:tr w:rsidR="009A6A8F" w:rsidTr="009A6A8F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在自主选择图书时，知道要爱书、护书。</w:t>
            </w:r>
          </w:p>
          <w:p w:rsidR="009A6A8F" w:rsidRDefault="009A6A8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9A6A8F" w:rsidTr="009A6A8F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能认真倾听他人说话，能理解别人说话的内容，并能用较连贯、完整的语言表达自己的意愿。</w:t>
            </w:r>
          </w:p>
          <w:p w:rsidR="009A6A8F" w:rsidRDefault="009A6A8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9A6A8F" w:rsidTr="009A6A8F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喜欢欣赏文学作品，能感受不同类型文学作品的特点，初步感受文学作品的美。</w:t>
            </w:r>
          </w:p>
          <w:p w:rsidR="009A6A8F" w:rsidRDefault="009A6A8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9A6A8F" w:rsidTr="009A6A8F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8F" w:rsidRDefault="009A6A8F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进门</w:t>
            </w:r>
            <w:r>
              <w:rPr>
                <w:color w:val="000000"/>
                <w:sz w:val="28"/>
                <w:szCs w:val="28"/>
              </w:rPr>
              <w:t>3D</w:t>
            </w:r>
            <w:r>
              <w:rPr>
                <w:rFonts w:hint="eastAsia"/>
                <w:color w:val="000000"/>
                <w:sz w:val="28"/>
                <w:szCs w:val="28"/>
              </w:rPr>
              <w:t>鱼塘，让幼儿有身临其境的感觉，增强了趣味性。</w:t>
            </w:r>
          </w:p>
          <w:p w:rsidR="009A6A8F" w:rsidRDefault="009A6A8F">
            <w:pPr>
              <w:spacing w:line="44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整个环境为幼儿营造出一种古代学堂的氛围，帮助幼儿感受投放读物中古人读书、学习时的气氛。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A6A8F" w:rsidTr="009A6A8F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墙面用古典中国风装饰、天花板上纸灯笼若干、古代书桌三张、屏风两扇、进门有</w:t>
            </w:r>
            <w:r>
              <w:rPr>
                <w:sz w:val="28"/>
                <w:szCs w:val="28"/>
              </w:rPr>
              <w:t>3D</w:t>
            </w:r>
            <w:r>
              <w:rPr>
                <w:rFonts w:hint="eastAsia"/>
                <w:sz w:val="28"/>
                <w:szCs w:val="28"/>
              </w:rPr>
              <w:t>立体鱼塘等。</w:t>
            </w:r>
          </w:p>
        </w:tc>
      </w:tr>
      <w:tr w:rsidR="009A6A8F" w:rsidTr="009A6A8F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9A6A8F">
              <w:rPr>
                <w:rFonts w:hint="eastAsia"/>
                <w:b/>
                <w:w w:val="84"/>
                <w:kern w:val="0"/>
                <w:sz w:val="28"/>
                <w:szCs w:val="28"/>
                <w:fitText w:val="984" w:id="1783468800"/>
              </w:rPr>
              <w:t>投放读</w:t>
            </w:r>
            <w:r w:rsidRPr="009A6A8F">
              <w:rPr>
                <w:rFonts w:hint="eastAsia"/>
                <w:b/>
                <w:spacing w:val="-10"/>
                <w:w w:val="84"/>
                <w:kern w:val="0"/>
                <w:sz w:val="28"/>
                <w:szCs w:val="28"/>
                <w:fitText w:val="984" w:id="1783468800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《弟子规》、《千字文》、《百家姓》、《三字经》、《古代寓言故事》、《中华成语故事》、《三十六计》、《守株待兔》、《愚公移山》、《曹冲称象》、《孔融让梨》、《王冕学画》、《凿壁偷光》等。</w:t>
            </w:r>
          </w:p>
        </w:tc>
      </w:tr>
      <w:tr w:rsidR="009A6A8F" w:rsidTr="009A6A8F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8F" w:rsidRDefault="009A6A8F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  <w:p w:rsidR="009A6A8F" w:rsidRDefault="009A6A8F">
            <w:p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文房四宝（笔、墨、纸、砚）、笔架、笔格等。</w:t>
            </w:r>
          </w:p>
        </w:tc>
      </w:tr>
      <w:tr w:rsidR="009A6A8F" w:rsidTr="009A6A8F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A8F" w:rsidRDefault="009A6A8F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A8F" w:rsidRDefault="009A6A8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古代的衣服</w:t>
            </w:r>
          </w:p>
        </w:tc>
      </w:tr>
    </w:tbl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9A6A8F" w:rsidRDefault="009A6A8F" w:rsidP="009A6A8F">
      <w:pPr>
        <w:spacing w:line="440" w:lineRule="exact"/>
      </w:pPr>
    </w:p>
    <w:p w:rsidR="001D2A62" w:rsidRDefault="001D2A62"/>
    <w:sectPr w:rsidR="001D2A62" w:rsidSect="001D2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8F" w:rsidRDefault="009A6A8F" w:rsidP="009A6A8F">
      <w:r>
        <w:separator/>
      </w:r>
    </w:p>
  </w:endnote>
  <w:endnote w:type="continuationSeparator" w:id="0">
    <w:p w:rsidR="009A6A8F" w:rsidRDefault="009A6A8F" w:rsidP="009A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8F" w:rsidRDefault="009A6A8F" w:rsidP="009A6A8F">
      <w:r>
        <w:separator/>
      </w:r>
    </w:p>
  </w:footnote>
  <w:footnote w:type="continuationSeparator" w:id="0">
    <w:p w:rsidR="009A6A8F" w:rsidRDefault="009A6A8F" w:rsidP="009A6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A8F"/>
    <w:rsid w:val="001D2A62"/>
    <w:rsid w:val="009A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A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A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A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2018-10-09T14:19:00Z</dcterms:created>
  <dcterms:modified xsi:type="dcterms:W3CDTF">2018-10-09T14:19:00Z</dcterms:modified>
</cp:coreProperties>
</file>